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02E48F4" w14:textId="7EC52EEF" w:rsidR="0030602B" w:rsidRPr="00245DE6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035B3538" w14:textId="64B9AEF3" w:rsidR="00D01B5C" w:rsidRPr="00245DE6" w:rsidRDefault="00452FA2" w:rsidP="00E17189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Vážení rodičia!</w:t>
      </w:r>
    </w:p>
    <w:p w14:paraId="089BE9A4" w14:textId="1608DA80" w:rsidR="00245DE6" w:rsidRPr="00245DE6" w:rsidRDefault="0020525E" w:rsidP="0087070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Život </w:t>
      </w:r>
      <w:r w:rsidR="003868FD" w:rsidRPr="00245DE6">
        <w:rPr>
          <w:rFonts w:ascii="Tahoma" w:eastAsia="Calibri" w:hAnsi="Tahoma" w:cs="Tahoma"/>
          <w:lang w:eastAsia="en-US"/>
        </w:rPr>
        <w:t>žia</w:t>
      </w:r>
      <w:r w:rsidRPr="00245DE6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245DE6">
        <w:rPr>
          <w:rFonts w:ascii="Tahoma" w:eastAsia="Calibri" w:hAnsi="Tahoma" w:cs="Tahoma"/>
          <w:lang w:eastAsia="en-US"/>
        </w:rPr>
        <w:t>žiakov</w:t>
      </w:r>
      <w:r w:rsidRPr="00245DE6">
        <w:rPr>
          <w:rFonts w:ascii="Tahoma" w:eastAsia="Calibri" w:hAnsi="Tahoma" w:cs="Tahoma"/>
          <w:lang w:eastAsia="en-US"/>
        </w:rPr>
        <w:t xml:space="preserve"> preto</w:t>
      </w:r>
      <w:r w:rsidR="00EA038B" w:rsidRPr="00245DE6">
        <w:rPr>
          <w:rFonts w:ascii="Tahoma" w:eastAsia="Calibri" w:hAnsi="Tahoma" w:cs="Tahoma"/>
          <w:lang w:eastAsia="en-US"/>
        </w:rPr>
        <w:t xml:space="preserve"> </w:t>
      </w:r>
      <w:r w:rsidRPr="00245DE6">
        <w:rPr>
          <w:rFonts w:ascii="Tahoma" w:eastAsia="Calibri" w:hAnsi="Tahoma" w:cs="Tahoma"/>
          <w:lang w:eastAsia="en-US"/>
        </w:rPr>
        <w:t>vydávame medzinárodný preukaz ISIC/EURO</w:t>
      </w:r>
      <w:r w:rsidR="006B3B9E" w:rsidRPr="00245DE6">
        <w:rPr>
          <w:rFonts w:ascii="Tahoma" w:eastAsia="Calibri" w:hAnsi="Tahoma" w:cs="Tahoma"/>
          <w:lang w:eastAsia="en-US"/>
        </w:rPr>
        <w:t>&lt;</w:t>
      </w:r>
      <w:r w:rsidRPr="00245DE6">
        <w:rPr>
          <w:rFonts w:ascii="Tahoma" w:eastAsia="Calibri" w:hAnsi="Tahoma" w:cs="Tahoma"/>
          <w:lang w:eastAsia="en-US"/>
        </w:rPr>
        <w:t xml:space="preserve">26, </w:t>
      </w:r>
      <w:r w:rsidR="00EB2274" w:rsidRPr="00245DE6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245DE6">
        <w:rPr>
          <w:rFonts w:ascii="Tahoma" w:eastAsia="Calibri" w:hAnsi="Tahoma" w:cs="Tahoma"/>
          <w:lang w:eastAsia="en-US"/>
        </w:rPr>
        <w:t xml:space="preserve"> a</w:t>
      </w:r>
      <w:r w:rsidRPr="00245DE6">
        <w:rPr>
          <w:rFonts w:ascii="Tahoma" w:eastAsia="Calibri" w:hAnsi="Tahoma" w:cs="Tahoma"/>
          <w:lang w:eastAsia="en-US"/>
        </w:rPr>
        <w:t xml:space="preserve"> Vám</w:t>
      </w:r>
      <w:r w:rsidR="00EB2274" w:rsidRPr="00245DE6">
        <w:rPr>
          <w:rFonts w:ascii="Tahoma" w:eastAsia="Calibri" w:hAnsi="Tahoma" w:cs="Tahoma"/>
          <w:lang w:eastAsia="en-US"/>
        </w:rPr>
        <w:t xml:space="preserve"> </w:t>
      </w:r>
      <w:r w:rsidRPr="00245DE6">
        <w:rPr>
          <w:rFonts w:ascii="Tahoma" w:eastAsia="Calibri" w:hAnsi="Tahoma" w:cs="Tahoma"/>
          <w:lang w:eastAsia="en-US"/>
        </w:rPr>
        <w:t>môže ušetriť desiatky až stovky eu</w:t>
      </w:r>
      <w:r w:rsidR="00245DE6" w:rsidRPr="00245DE6">
        <w:rPr>
          <w:rFonts w:ascii="Tahoma" w:eastAsia="Calibri" w:hAnsi="Tahoma" w:cs="Tahoma"/>
          <w:lang w:eastAsia="en-US"/>
        </w:rPr>
        <w:t>r.</w:t>
      </w:r>
    </w:p>
    <w:p w14:paraId="6EF93F34" w14:textId="77777777" w:rsidR="00245DE6" w:rsidRPr="00245DE6" w:rsidRDefault="00245DE6" w:rsidP="0087070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2E2F5E37" w14:textId="1DF0CBFB" w:rsidR="001465DE" w:rsidRPr="00245DE6" w:rsidRDefault="001465DE" w:rsidP="00245DE6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S </w:t>
      </w:r>
      <w:r w:rsidR="00144460" w:rsidRPr="00245DE6">
        <w:rPr>
          <w:rFonts w:ascii="Tahoma" w:eastAsia="Calibri" w:hAnsi="Tahoma" w:cs="Tahoma"/>
          <w:b/>
          <w:lang w:eastAsia="en-US"/>
        </w:rPr>
        <w:t>preukazom získava</w:t>
      </w:r>
      <w:r w:rsidR="00B30278" w:rsidRPr="00245DE6">
        <w:rPr>
          <w:rFonts w:ascii="Tahoma" w:eastAsia="Calibri" w:hAnsi="Tahoma" w:cs="Tahoma"/>
          <w:b/>
          <w:lang w:eastAsia="en-US"/>
        </w:rPr>
        <w:t xml:space="preserve"> Vaše dieťa</w:t>
      </w:r>
      <w:r w:rsidRPr="00245DE6">
        <w:rPr>
          <w:rFonts w:ascii="Tahoma" w:eastAsia="Calibri" w:hAnsi="Tahoma" w:cs="Tahoma"/>
          <w:b/>
          <w:lang w:eastAsia="en-US"/>
        </w:rPr>
        <w:t xml:space="preserve"> možnosť:</w:t>
      </w:r>
    </w:p>
    <w:p w14:paraId="2C55C231" w14:textId="630ECE15" w:rsidR="00F4208B" w:rsidRPr="00245DE6" w:rsidRDefault="001465DE" w:rsidP="00F4208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bCs/>
          <w:lang w:eastAsia="en-US"/>
        </w:rPr>
        <w:t>využiť</w:t>
      </w:r>
      <w:r w:rsidRPr="00245DE6">
        <w:rPr>
          <w:rFonts w:ascii="Tahoma" w:eastAsia="Calibri" w:hAnsi="Tahoma" w:cs="Tahoma"/>
          <w:lang w:eastAsia="en-US"/>
        </w:rPr>
        <w:t xml:space="preserve"> </w:t>
      </w:r>
      <w:r w:rsidR="0020525E" w:rsidRPr="00245DE6">
        <w:rPr>
          <w:rFonts w:ascii="Tahoma" w:eastAsia="Calibri" w:hAnsi="Tahoma" w:cs="Tahoma"/>
          <w:b/>
          <w:bCs/>
          <w:lang w:eastAsia="en-US"/>
        </w:rPr>
        <w:t>zľavy</w:t>
      </w:r>
      <w:r w:rsidRPr="00245DE6">
        <w:rPr>
          <w:rFonts w:ascii="Tahoma" w:eastAsia="Calibri" w:hAnsi="Tahoma" w:cs="Tahoma"/>
          <w:lang w:eastAsia="en-US"/>
        </w:rPr>
        <w:t xml:space="preserve"> </w:t>
      </w:r>
      <w:r w:rsidR="00F37ACA" w:rsidRPr="00245DE6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245DE6">
        <w:rPr>
          <w:rFonts w:ascii="Tahoma" w:eastAsia="Calibri" w:hAnsi="Tahoma" w:cs="Tahoma"/>
          <w:lang w:eastAsia="en-US"/>
        </w:rPr>
        <w:t xml:space="preserve">v papiernictve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Ševt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, v kinách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Cinema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 City a CINEMAX, na lyžovačke v Tatrách a v iných zimných a</w:t>
      </w:r>
      <w:r w:rsidR="00EA0354" w:rsidRPr="00245DE6">
        <w:rPr>
          <w:rFonts w:ascii="Tahoma" w:eastAsia="Calibri" w:hAnsi="Tahoma" w:cs="Tahoma"/>
          <w:lang w:eastAsia="en-US"/>
        </w:rPr>
        <w:t>j</w:t>
      </w:r>
      <w:r w:rsidR="00160B59" w:rsidRPr="00245DE6">
        <w:rPr>
          <w:rFonts w:ascii="Tahoma" w:eastAsia="Calibri" w:hAnsi="Tahoma" w:cs="Tahoma"/>
          <w:lang w:eastAsia="en-US"/>
        </w:rPr>
        <w:t> letných strediskách, pri občerstvení v McDonald´s</w:t>
      </w:r>
      <w:r w:rsidR="00EA0354" w:rsidRPr="00245DE6">
        <w:rPr>
          <w:rFonts w:ascii="Tahoma" w:eastAsia="Calibri" w:hAnsi="Tahoma" w:cs="Tahoma"/>
          <w:lang w:eastAsia="en-US"/>
        </w:rPr>
        <w:t xml:space="preserve">,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Subway</w:t>
      </w:r>
      <w:proofErr w:type="spellEnd"/>
      <w:r w:rsidR="00C66EEE" w:rsidRPr="00245DE6">
        <w:rPr>
          <w:rFonts w:ascii="Tahoma" w:eastAsia="Calibri" w:hAnsi="Tahoma" w:cs="Tahoma"/>
          <w:lang w:eastAsia="en-US"/>
        </w:rPr>
        <w:t xml:space="preserve"> </w:t>
      </w:r>
      <w:r w:rsidR="00EA0354" w:rsidRPr="00245DE6">
        <w:rPr>
          <w:rFonts w:ascii="Tahoma" w:eastAsia="Calibri" w:hAnsi="Tahoma" w:cs="Tahoma"/>
          <w:lang w:eastAsia="en-US"/>
        </w:rPr>
        <w:t>či</w:t>
      </w:r>
      <w:r w:rsidR="00C66EEE" w:rsidRPr="00245DE6">
        <w:rPr>
          <w:rFonts w:ascii="Tahoma" w:eastAsia="Calibri" w:hAnsi="Tahoma" w:cs="Tahoma"/>
          <w:lang w:eastAsia="en-US"/>
        </w:rPr>
        <w:t> </w:t>
      </w:r>
      <w:proofErr w:type="spellStart"/>
      <w:r w:rsidR="00C66EEE" w:rsidRPr="00245DE6">
        <w:rPr>
          <w:rFonts w:ascii="Tahoma" w:eastAsia="Calibri" w:hAnsi="Tahoma" w:cs="Tahoma"/>
          <w:lang w:eastAsia="en-US"/>
        </w:rPr>
        <w:t>Burger</w:t>
      </w:r>
      <w:proofErr w:type="spellEnd"/>
      <w:r w:rsidR="00C66EEE" w:rsidRPr="00245DE6">
        <w:rPr>
          <w:rFonts w:ascii="Tahoma" w:eastAsia="Calibri" w:hAnsi="Tahoma" w:cs="Tahoma"/>
          <w:lang w:eastAsia="en-US"/>
        </w:rPr>
        <w:t xml:space="preserve"> King</w:t>
      </w:r>
      <w:r w:rsidR="00160B59" w:rsidRPr="00245DE6">
        <w:rPr>
          <w:rFonts w:ascii="Tahoma" w:eastAsia="Calibri" w:hAnsi="Tahoma" w:cs="Tahoma"/>
          <w:lang w:eastAsia="en-US"/>
        </w:rPr>
        <w:t xml:space="preserve">, pri nákupe oblečenia v obchodoch RESERVED,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House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 a</w:t>
      </w:r>
      <w:r w:rsidR="00F4208B" w:rsidRPr="00245DE6">
        <w:rPr>
          <w:rFonts w:ascii="Tahoma" w:eastAsia="Calibri" w:hAnsi="Tahoma" w:cs="Tahoma"/>
          <w:lang w:eastAsia="en-US"/>
        </w:rPr>
        <w:t xml:space="preserve"> na ďalších </w:t>
      </w:r>
      <w:r w:rsidR="00EA0354" w:rsidRPr="00245DE6">
        <w:rPr>
          <w:rFonts w:ascii="Tahoma" w:eastAsia="Calibri" w:hAnsi="Tahoma" w:cs="Tahoma"/>
          <w:lang w:eastAsia="en-US"/>
        </w:rPr>
        <w:t xml:space="preserve">asi 1.400 </w:t>
      </w:r>
      <w:r w:rsidR="00F4208B" w:rsidRPr="00245DE6">
        <w:rPr>
          <w:rFonts w:ascii="Tahoma" w:eastAsia="Calibri" w:hAnsi="Tahoma" w:cs="Tahoma"/>
          <w:lang w:eastAsia="en-US"/>
        </w:rPr>
        <w:t>miestach</w:t>
      </w:r>
      <w:r w:rsidR="00EA0354" w:rsidRPr="00245DE6">
        <w:rPr>
          <w:rFonts w:ascii="Tahoma" w:eastAsia="Calibri" w:hAnsi="Tahoma" w:cs="Tahoma"/>
          <w:lang w:eastAsia="en-US"/>
        </w:rPr>
        <w:t xml:space="preserve"> na Slovensku</w:t>
      </w:r>
      <w:r w:rsidR="00F4208B" w:rsidRPr="00245DE6">
        <w:rPr>
          <w:rFonts w:ascii="Tahoma" w:eastAsia="Calibri" w:hAnsi="Tahoma" w:cs="Tahoma"/>
          <w:lang w:eastAsia="en-US"/>
        </w:rPr>
        <w:t xml:space="preserve">. </w:t>
      </w:r>
    </w:p>
    <w:p w14:paraId="42685AA7" w14:textId="233CE291" w:rsidR="00F37ACA" w:rsidRPr="00245DE6" w:rsidRDefault="00F37ACA" w:rsidP="00F4208B">
      <w:pPr>
        <w:pStyle w:val="Odsekzoznamu"/>
        <w:spacing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245DE6">
          <w:rPr>
            <w:rStyle w:val="Hypertextovprepojenie"/>
            <w:rFonts w:ascii="Tahoma" w:hAnsi="Tahoma" w:cs="Tahoma"/>
          </w:rPr>
          <w:t>www.isic.sk/zlavy-na-slovensku</w:t>
        </w:r>
      </w:hyperlink>
      <w:r w:rsidR="00F4208B" w:rsidRPr="00245DE6">
        <w:rPr>
          <w:rFonts w:ascii="Tahoma" w:hAnsi="Tahoma" w:cs="Tahoma"/>
        </w:rPr>
        <w:t>.</w:t>
      </w:r>
    </w:p>
    <w:p w14:paraId="5B302BA7" w14:textId="2E740865" w:rsidR="0030602B" w:rsidRPr="00245DE6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245DE6">
        <w:rPr>
          <w:rFonts w:ascii="Tahoma" w:eastAsia="Calibri" w:hAnsi="Tahoma" w:cs="Tahoma"/>
          <w:b/>
          <w:lang w:eastAsia="en-US"/>
        </w:rPr>
        <w:t xml:space="preserve"> bezkonkurenčný</w:t>
      </w:r>
      <w:r w:rsidRPr="00245DE6">
        <w:rPr>
          <w:rFonts w:ascii="Tahoma" w:eastAsia="Calibri" w:hAnsi="Tahoma" w:cs="Tahoma"/>
          <w:b/>
          <w:lang w:eastAsia="en-US"/>
        </w:rPr>
        <w:t xml:space="preserve"> študentský paušál Go </w:t>
      </w:r>
      <w:proofErr w:type="spellStart"/>
      <w:r w:rsidRPr="00245DE6">
        <w:rPr>
          <w:rFonts w:ascii="Tahoma" w:eastAsia="Calibri" w:hAnsi="Tahoma" w:cs="Tahoma"/>
          <w:b/>
          <w:lang w:eastAsia="en-US"/>
        </w:rPr>
        <w:t>Safe</w:t>
      </w:r>
      <w:proofErr w:type="spellEnd"/>
      <w:r w:rsidRPr="00245DE6">
        <w:rPr>
          <w:rFonts w:ascii="Tahoma" w:eastAsia="Calibri" w:hAnsi="Tahoma" w:cs="Tahoma"/>
          <w:b/>
          <w:lang w:eastAsia="en-US"/>
        </w:rPr>
        <w:t xml:space="preserve"> </w:t>
      </w:r>
      <w:proofErr w:type="spellStart"/>
      <w:r w:rsidRPr="00245DE6">
        <w:rPr>
          <w:rFonts w:ascii="Tahoma" w:eastAsia="Calibri" w:hAnsi="Tahoma" w:cs="Tahoma"/>
          <w:b/>
          <w:lang w:eastAsia="en-US"/>
        </w:rPr>
        <w:t>Yoxo</w:t>
      </w:r>
      <w:proofErr w:type="spellEnd"/>
      <w:r w:rsidRPr="00245DE6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245DE6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245DE6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149372A2" w14:textId="77777777" w:rsidR="007A4691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245DE6">
        <w:rPr>
          <w:rFonts w:ascii="Tahoma" w:eastAsia="Calibri" w:hAnsi="Tahoma" w:cs="Tahoma"/>
          <w:lang w:eastAsia="en-US"/>
        </w:rPr>
        <w:t>preukaz ako</w:t>
      </w:r>
      <w:r w:rsidRPr="00245DE6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245DE6">
        <w:rPr>
          <w:rFonts w:ascii="Tahoma" w:eastAsia="Calibri" w:hAnsi="Tahoma" w:cs="Tahoma"/>
          <w:lang w:eastAsia="en-US"/>
        </w:rPr>
        <w:t xml:space="preserve"> pre MHD, SAD a vlakovú dopravu na zľavnené cestovné po celom Slovensku</w:t>
      </w:r>
      <w:r w:rsidR="00160B59" w:rsidRPr="00245DE6">
        <w:rPr>
          <w:rFonts w:ascii="Tahoma" w:eastAsia="Calibri" w:hAnsi="Tahoma" w:cs="Tahoma"/>
          <w:lang w:eastAsia="en-US"/>
        </w:rPr>
        <w:t xml:space="preserve"> -</w:t>
      </w:r>
      <w:r w:rsidR="0087070F" w:rsidRPr="00245DE6">
        <w:rPr>
          <w:rFonts w:ascii="Tahoma" w:eastAsia="Calibri" w:hAnsi="Tahoma" w:cs="Tahoma"/>
          <w:lang w:eastAsia="en-US"/>
        </w:rPr>
        <w:t xml:space="preserve"> viac na</w:t>
      </w:r>
      <w:r w:rsidR="00A607BD" w:rsidRPr="00245DE6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="00D17589" w:rsidRPr="00245DE6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="007A4691">
        <w:rPr>
          <w:rFonts w:ascii="Tahoma" w:eastAsia="Calibri" w:hAnsi="Tahoma" w:cs="Tahoma"/>
          <w:lang w:eastAsia="en-US"/>
        </w:rPr>
        <w:t>.</w:t>
      </w:r>
      <w:r w:rsidR="0087070F" w:rsidRPr="00245DE6">
        <w:rPr>
          <w:rFonts w:ascii="Tahoma" w:eastAsia="Calibri" w:hAnsi="Tahoma" w:cs="Tahoma"/>
          <w:lang w:eastAsia="en-US"/>
        </w:rPr>
        <w:t xml:space="preserve"> </w:t>
      </w:r>
    </w:p>
    <w:p w14:paraId="415C506C" w14:textId="677F616A" w:rsidR="00EA038B" w:rsidRPr="00245DE6" w:rsidRDefault="007A4691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7A4691">
        <w:rPr>
          <w:rFonts w:ascii="Tahoma" w:eastAsia="Calibri" w:hAnsi="Tahoma" w:cs="Tahoma"/>
          <w:lang w:eastAsia="en-US"/>
        </w:rPr>
        <w:t>využiť</w:t>
      </w:r>
      <w:r>
        <w:rPr>
          <w:rFonts w:ascii="Tahoma" w:eastAsia="Calibri" w:hAnsi="Tahoma" w:cs="Tahoma"/>
          <w:b/>
          <w:bCs/>
          <w:lang w:eastAsia="en-US"/>
        </w:rPr>
        <w:t xml:space="preserve"> </w:t>
      </w:r>
      <w:r w:rsidR="00EA038B" w:rsidRPr="00245DE6">
        <w:rPr>
          <w:rFonts w:ascii="Tahoma" w:eastAsia="Calibri" w:hAnsi="Tahoma" w:cs="Tahoma"/>
          <w:lang w:eastAsia="en-US"/>
        </w:rPr>
        <w:t>a</w:t>
      </w:r>
      <w:r w:rsidR="00A607BD" w:rsidRPr="00245DE6">
        <w:rPr>
          <w:rFonts w:ascii="Tahoma" w:eastAsia="Calibri" w:hAnsi="Tahoma" w:cs="Tahoma"/>
          <w:lang w:eastAsia="en-US"/>
        </w:rPr>
        <w:t>j</w:t>
      </w:r>
      <w:r w:rsidR="00EA038B" w:rsidRPr="00245DE6">
        <w:rPr>
          <w:rFonts w:ascii="Tahoma" w:eastAsia="Calibri" w:hAnsi="Tahoma" w:cs="Tahoma"/>
          <w:lang w:eastAsia="en-US"/>
        </w:rPr>
        <w:t> </w:t>
      </w:r>
      <w:r w:rsidR="000F06C8" w:rsidRPr="00245DE6">
        <w:rPr>
          <w:rFonts w:ascii="Tahoma" w:eastAsia="Calibri" w:hAnsi="Tahoma" w:cs="Tahoma"/>
          <w:lang w:eastAsia="en-US"/>
        </w:rPr>
        <w:t>50</w:t>
      </w:r>
      <w:r w:rsidR="00EA038B" w:rsidRPr="00245DE6">
        <w:rPr>
          <w:rFonts w:ascii="Tahoma" w:eastAsia="Calibri" w:hAnsi="Tahoma" w:cs="Tahoma"/>
          <w:lang w:eastAsia="en-US"/>
        </w:rPr>
        <w:t>% zľavu na vlaky v</w:t>
      </w:r>
      <w:r w:rsidR="00F4208B" w:rsidRPr="00245DE6">
        <w:rPr>
          <w:rFonts w:ascii="Tahoma" w:eastAsia="Calibri" w:hAnsi="Tahoma" w:cs="Tahoma"/>
          <w:lang w:eastAsia="en-US"/>
        </w:rPr>
        <w:t> </w:t>
      </w:r>
      <w:r w:rsidR="00EA038B" w:rsidRPr="00245DE6">
        <w:rPr>
          <w:rFonts w:ascii="Tahoma" w:eastAsia="Calibri" w:hAnsi="Tahoma" w:cs="Tahoma"/>
          <w:lang w:eastAsia="en-US"/>
        </w:rPr>
        <w:t>Čechách</w:t>
      </w:r>
      <w:r w:rsidR="00F4208B" w:rsidRPr="00245DE6">
        <w:rPr>
          <w:rFonts w:ascii="Tahoma" w:eastAsia="Calibri" w:hAnsi="Tahoma" w:cs="Tahoma"/>
          <w:lang w:eastAsia="en-US"/>
        </w:rPr>
        <w:t>.</w:t>
      </w:r>
      <w:r w:rsidR="00A607BD" w:rsidRPr="00245DE6">
        <w:rPr>
          <w:rFonts w:ascii="Tahoma" w:eastAsia="Calibri" w:hAnsi="Tahoma" w:cs="Tahoma"/>
          <w:lang w:eastAsia="en-US"/>
        </w:rPr>
        <w:t xml:space="preserve"> </w:t>
      </w:r>
    </w:p>
    <w:p w14:paraId="21DB69EA" w14:textId="347D1DFA" w:rsidR="0012170E" w:rsidRPr="00245DE6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pridať </w:t>
      </w:r>
      <w:r w:rsidR="00EA0354" w:rsidRPr="00245DE6">
        <w:rPr>
          <w:rFonts w:ascii="Tahoma" w:eastAsia="Calibri" w:hAnsi="Tahoma" w:cs="Tahoma"/>
          <w:lang w:eastAsia="en-US"/>
        </w:rPr>
        <w:t xml:space="preserve">si </w:t>
      </w:r>
      <w:r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preukaz do aplikácie UBIAN a mať pod palcom svoje dopravné transakcie a informácie o</w:t>
      </w:r>
      <w:r w:rsidR="00160B59"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 </w:t>
      </w:r>
      <w:r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karte</w:t>
      </w:r>
      <w:r w:rsidR="00160B59" w:rsidRPr="00245DE6">
        <w:rPr>
          <w:rFonts w:ascii="Tahoma" w:eastAsia="Calibri" w:hAnsi="Tahoma" w:cs="Tahoma"/>
          <w:lang w:eastAsia="en-US"/>
        </w:rPr>
        <w:t xml:space="preserve">. </w:t>
      </w:r>
      <w:r w:rsidRPr="00245DE6">
        <w:rPr>
          <w:rFonts w:ascii="Tahoma" w:eastAsia="Calibri" w:hAnsi="Tahoma" w:cs="Tahoma"/>
          <w:lang w:eastAsia="en-US"/>
        </w:rPr>
        <w:t xml:space="preserve">Viac na </w:t>
      </w:r>
      <w:hyperlink r:id="rId14" w:history="1">
        <w:r w:rsidR="00D17589" w:rsidRPr="00245DE6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="00F4208B" w:rsidRPr="00245DE6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797AEECD" w14:textId="74B6624F" w:rsidR="001465DE" w:rsidRPr="00245DE6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245DE6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245DE6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245DE6">
        <w:rPr>
          <w:rFonts w:ascii="Tahoma" w:eastAsia="Calibri" w:hAnsi="Tahoma" w:cs="Tahoma"/>
          <w:lang w:eastAsia="en-US"/>
        </w:rPr>
        <w:t>.</w:t>
      </w:r>
      <w:r w:rsidR="007E2E3F" w:rsidRPr="00245DE6">
        <w:rPr>
          <w:rFonts w:ascii="Tahoma" w:eastAsia="Calibri" w:hAnsi="Tahoma" w:cs="Tahoma"/>
          <w:i/>
          <w:noProof/>
          <w:lang w:eastAsia="en-US"/>
        </w:rPr>
        <w:t xml:space="preserve"> </w:t>
      </w:r>
    </w:p>
    <w:p w14:paraId="4A0C4413" w14:textId="14B89C16" w:rsidR="00EA39E9" w:rsidRPr="00245DE6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ab/>
      </w:r>
    </w:p>
    <w:p w14:paraId="46104789" w14:textId="47B41B79" w:rsidR="00F4208B" w:rsidRPr="00245DE6" w:rsidRDefault="00F4208B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Pre žiakov je dôležité, </w:t>
      </w:r>
      <w:r w:rsidRPr="00245DE6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 xml:space="preserve"> mohli preuka</w:t>
      </w:r>
      <w:r w:rsidR="00A77F7B" w:rsidRPr="00245DE6">
        <w:rPr>
          <w:rFonts w:ascii="Tahoma" w:eastAsia="Calibri" w:hAnsi="Tahoma" w:cs="Tahoma"/>
          <w:b/>
          <w:bCs/>
          <w:lang w:eastAsia="en-US"/>
        </w:rPr>
        <w:t>z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 xml:space="preserve"> plnohodnotne využívať a cestovať za študentské ceny </w:t>
      </w:r>
      <w:r w:rsidR="00160B59" w:rsidRPr="00245DE6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245DE6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14:paraId="638EBCB5" w14:textId="500127B3" w:rsidR="00EA0354" w:rsidRPr="00245DE6" w:rsidRDefault="00245DE6" w:rsidP="00A55CA0">
      <w:pPr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(výroba a dodávka preukazov môže 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vzhľadom na veľký záujem 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trvať v tomto období 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dlhšie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, </w:t>
      </w:r>
      <w:r w:rsidRPr="00245DE6">
        <w:rPr>
          <w:rFonts w:ascii="Tahoma" w:eastAsia="Calibri" w:hAnsi="Tahoma" w:cs="Tahoma"/>
          <w:b/>
          <w:bCs/>
          <w:i/>
          <w:iCs/>
          <w:sz w:val="18"/>
          <w:szCs w:val="18"/>
          <w:lang w:eastAsia="en-US"/>
        </w:rPr>
        <w:t>preukazy uhradené po 31.7. nemusia byť pripravené v 1. školský deň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>)</w:t>
      </w:r>
    </w:p>
    <w:p w14:paraId="60E88C4A" w14:textId="77777777" w:rsidR="00245DE6" w:rsidRPr="00245DE6" w:rsidRDefault="00245DE6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AB093E3" w14:textId="31426983" w:rsidR="00A55CA0" w:rsidRPr="005139E1" w:rsidRDefault="00EA0354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>J</w:t>
      </w:r>
      <w:r w:rsidR="00CB573D" w:rsidRPr="00245DE6">
        <w:rPr>
          <w:rFonts w:ascii="Tahoma" w:eastAsia="Calibri" w:hAnsi="Tahoma" w:cs="Tahoma"/>
          <w:lang w:eastAsia="en-US"/>
        </w:rPr>
        <w:t xml:space="preserve">e </w:t>
      </w:r>
      <w:r w:rsidR="00245DE6" w:rsidRPr="00245DE6">
        <w:rPr>
          <w:rFonts w:ascii="Tahoma" w:eastAsia="Calibri" w:hAnsi="Tahoma" w:cs="Tahoma"/>
          <w:lang w:eastAsia="en-US"/>
        </w:rPr>
        <w:t xml:space="preserve">teda </w:t>
      </w:r>
      <w:r w:rsidR="00CB573D" w:rsidRPr="00245DE6">
        <w:rPr>
          <w:rFonts w:ascii="Tahoma" w:eastAsia="Calibri" w:hAnsi="Tahoma" w:cs="Tahoma"/>
          <w:lang w:eastAsia="en-US"/>
        </w:rPr>
        <w:t>potrebné, aby ste</w:t>
      </w:r>
      <w:r w:rsidR="00245DE6" w:rsidRPr="00245DE6">
        <w:rPr>
          <w:rFonts w:ascii="Tahoma" w:eastAsia="Calibri" w:hAnsi="Tahoma" w:cs="Tahoma"/>
          <w:lang w:eastAsia="en-US"/>
        </w:rPr>
        <w:t xml:space="preserve"> ideálne</w:t>
      </w:r>
      <w:r w:rsidR="00A77F7B" w:rsidRPr="00245DE6">
        <w:rPr>
          <w:rFonts w:ascii="Tahoma" w:eastAsia="Calibri" w:hAnsi="Tahoma" w:cs="Tahoma"/>
          <w:lang w:eastAsia="en-US"/>
        </w:rPr>
        <w:t xml:space="preserve"> </w:t>
      </w:r>
      <w:r w:rsidR="00A77F7B" w:rsidRPr="00245DE6">
        <w:rPr>
          <w:rFonts w:ascii="Tahoma" w:eastAsia="Calibri" w:hAnsi="Tahoma" w:cs="Tahoma"/>
          <w:b/>
          <w:bCs/>
          <w:lang w:eastAsia="en-US"/>
        </w:rPr>
        <w:t>najneskôr</w:t>
      </w:r>
      <w:r w:rsidRPr="00245DE6">
        <w:rPr>
          <w:rFonts w:ascii="Tahoma" w:eastAsia="Calibri" w:hAnsi="Tahoma" w:cs="Tahoma"/>
          <w:b/>
          <w:bCs/>
          <w:lang w:eastAsia="en-US"/>
        </w:rPr>
        <w:t xml:space="preserve"> </w:t>
      </w:r>
      <w:r w:rsidR="007E21B3">
        <w:rPr>
          <w:rFonts w:ascii="Tahoma" w:eastAsia="Calibri" w:hAnsi="Tahoma" w:cs="Tahoma"/>
          <w:b/>
          <w:bCs/>
          <w:lang w:eastAsia="en-US"/>
        </w:rPr>
        <w:t>v deň zápisu</w:t>
      </w:r>
    </w:p>
    <w:p w14:paraId="071AA661" w14:textId="5ABC790E" w:rsidR="00A77F7B" w:rsidRPr="005139E1" w:rsidRDefault="00A77F7B" w:rsidP="00A77F7B">
      <w:pPr>
        <w:pStyle w:val="Odsekzoznamu"/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49866CE" w14:textId="56B3B532" w:rsidR="00A77F7B" w:rsidRPr="005139E1" w:rsidRDefault="00A77F7B" w:rsidP="00A77F7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vyplnili a podpísali Prihlášku za člena – evidenčný list (je potrebné podpísať obe strany) a odovzdali </w:t>
      </w:r>
      <w:r w:rsidR="00EA0354" w:rsidRPr="005139E1">
        <w:rPr>
          <w:rFonts w:ascii="Tahoma" w:eastAsia="Calibri" w:hAnsi="Tahoma" w:cs="Tahoma"/>
          <w:lang w:eastAsia="en-US"/>
        </w:rPr>
        <w:t xml:space="preserve">ju </w:t>
      </w:r>
      <w:r w:rsidRPr="005139E1">
        <w:rPr>
          <w:rFonts w:ascii="Tahoma" w:eastAsia="Calibri" w:hAnsi="Tahoma" w:cs="Tahoma"/>
          <w:lang w:eastAsia="en-US"/>
        </w:rPr>
        <w:t>na škole</w:t>
      </w:r>
    </w:p>
    <w:p w14:paraId="43E08C68" w14:textId="44C66E6A" w:rsidR="00A77F7B" w:rsidRPr="005139E1" w:rsidRDefault="00A77F7B" w:rsidP="00A77F7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spolu s odovzdaním Prihlášky uhradili poplatok </w:t>
      </w:r>
      <w:r w:rsidRPr="005139E1">
        <w:rPr>
          <w:rFonts w:ascii="Tahoma" w:eastAsia="Calibri" w:hAnsi="Tahoma" w:cs="Tahoma"/>
          <w:b/>
          <w:lang w:eastAsia="en-US"/>
        </w:rPr>
        <w:t>22€</w:t>
      </w:r>
      <w:r w:rsidRPr="005139E1">
        <w:rPr>
          <w:rFonts w:ascii="Tahoma" w:eastAsia="Calibri" w:hAnsi="Tahoma" w:cs="Tahoma"/>
          <w:lang w:eastAsia="en-US"/>
        </w:rPr>
        <w:t>;</w:t>
      </w:r>
    </w:p>
    <w:p w14:paraId="12F6E343" w14:textId="5C6D0DE9" w:rsidR="00F37ACA" w:rsidRPr="00A03554" w:rsidRDefault="00A77F7B" w:rsidP="00A77F7B">
      <w:pPr>
        <w:pStyle w:val="Odsekzoznamu"/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 dopravcov (12€) na školský rok 202</w:t>
      </w:r>
      <w:r w:rsidR="00980E58"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980E58"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</w:t>
      </w:r>
    </w:p>
    <w:p w14:paraId="3EB2FA1E" w14:textId="56993541" w:rsidR="00486DD3" w:rsidRPr="005139E1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pripravili si </w:t>
      </w:r>
      <w:r w:rsidR="003868FD" w:rsidRPr="005139E1">
        <w:rPr>
          <w:rFonts w:ascii="Tahoma" w:eastAsia="Calibri" w:hAnsi="Tahoma" w:cs="Tahoma"/>
          <w:lang w:eastAsia="en-US"/>
        </w:rPr>
        <w:t>1 fotografiu žiaka (rozm</w:t>
      </w:r>
      <w:r w:rsidR="00D45DD0" w:rsidRPr="005139E1">
        <w:rPr>
          <w:rFonts w:ascii="Tahoma" w:eastAsia="Calibri" w:hAnsi="Tahoma" w:cs="Tahoma"/>
          <w:lang w:eastAsia="en-US"/>
        </w:rPr>
        <w:t>e</w:t>
      </w:r>
      <w:r w:rsidR="003868FD" w:rsidRPr="005139E1">
        <w:rPr>
          <w:rFonts w:ascii="Tahoma" w:eastAsia="Calibri" w:hAnsi="Tahoma" w:cs="Tahoma"/>
          <w:lang w:eastAsia="en-US"/>
        </w:rPr>
        <w:t>r 25</w:t>
      </w:r>
      <w:r w:rsidRPr="005139E1">
        <w:rPr>
          <w:rFonts w:ascii="Tahoma" w:eastAsia="Calibri" w:hAnsi="Tahoma" w:cs="Tahoma"/>
          <w:lang w:eastAsia="en-US"/>
        </w:rPr>
        <w:t>x</w:t>
      </w:r>
      <w:r w:rsidR="003868FD" w:rsidRPr="005139E1">
        <w:rPr>
          <w:rFonts w:ascii="Tahoma" w:eastAsia="Calibri" w:hAnsi="Tahoma" w:cs="Tahoma"/>
          <w:lang w:eastAsia="en-US"/>
        </w:rPr>
        <w:t>25</w:t>
      </w:r>
      <w:r w:rsidRPr="005139E1">
        <w:rPr>
          <w:rFonts w:ascii="Tahoma" w:eastAsia="Calibri" w:hAnsi="Tahoma" w:cs="Tahoma"/>
          <w:lang w:eastAsia="en-US"/>
        </w:rPr>
        <w:t xml:space="preserve"> mm), ktor</w:t>
      </w:r>
      <w:r w:rsidR="00F4208B" w:rsidRPr="005139E1">
        <w:rPr>
          <w:rFonts w:ascii="Tahoma" w:eastAsia="Calibri" w:hAnsi="Tahoma" w:cs="Tahoma"/>
          <w:lang w:eastAsia="en-US"/>
        </w:rPr>
        <w:t>ú</w:t>
      </w:r>
      <w:r w:rsidRPr="005139E1">
        <w:rPr>
          <w:rFonts w:ascii="Tahoma" w:eastAsia="Calibri" w:hAnsi="Tahoma" w:cs="Tahoma"/>
          <w:lang w:eastAsia="en-US"/>
        </w:rPr>
        <w:t xml:space="preserve"> </w:t>
      </w:r>
      <w:r w:rsidR="00F4208B" w:rsidRPr="005139E1">
        <w:rPr>
          <w:rFonts w:ascii="Tahoma" w:eastAsia="Calibri" w:hAnsi="Tahoma" w:cs="Tahoma"/>
          <w:lang w:eastAsia="en-US"/>
        </w:rPr>
        <w:t>umiestnite na preukaz pri jeho prevzatí</w:t>
      </w:r>
    </w:p>
    <w:p w14:paraId="77F4628E" w14:textId="3A0E300F" w:rsidR="00EA0354" w:rsidRPr="005139E1" w:rsidRDefault="00EA0354" w:rsidP="00EA0354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50A92596" w14:textId="52823CE4" w:rsidR="0034122A" w:rsidRPr="005139E1" w:rsidRDefault="00C127AB" w:rsidP="00EA0354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Preukaz si budete môcť prevziať </w:t>
      </w:r>
      <w:r w:rsidR="007E21B3">
        <w:rPr>
          <w:rFonts w:ascii="Tahoma" w:eastAsia="Calibri" w:hAnsi="Tahoma" w:cs="Tahoma"/>
          <w:lang w:eastAsia="en-US"/>
        </w:rPr>
        <w:t>na sekretariáte školy.</w:t>
      </w:r>
      <w:bookmarkStart w:id="0" w:name="_GoBack"/>
      <w:bookmarkEnd w:id="0"/>
    </w:p>
    <w:p w14:paraId="7B033663" w14:textId="77777777" w:rsidR="00245DE6" w:rsidRDefault="00245DE6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2C58DAA4" w14:textId="7B6BB713" w:rsidR="0034122A" w:rsidRPr="00245DE6" w:rsidRDefault="007E252E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D72C940" wp14:editId="36E5EB82">
            <wp:simplePos x="0" y="0"/>
            <wp:positionH relativeFrom="column">
              <wp:posOffset>4213288</wp:posOffset>
            </wp:positionH>
            <wp:positionV relativeFrom="paragraph">
              <wp:posOffset>140844</wp:posOffset>
            </wp:positionV>
            <wp:extent cx="1539875" cy="969010"/>
            <wp:effectExtent l="165100" t="165100" r="161925" b="161290"/>
            <wp:wrapThrough wrapText="bothSides">
              <wp:wrapPolygon edited="0">
                <wp:start x="0" y="-3680"/>
                <wp:lineTo x="-2316" y="-3114"/>
                <wp:lineTo x="-2316" y="20383"/>
                <wp:lineTo x="-534" y="24063"/>
                <wp:lineTo x="0" y="24912"/>
                <wp:lineTo x="21377" y="24912"/>
                <wp:lineTo x="22090" y="24063"/>
                <wp:lineTo x="23693" y="19817"/>
                <wp:lineTo x="23693" y="1415"/>
                <wp:lineTo x="21555" y="-2831"/>
                <wp:lineTo x="21377" y="-3680"/>
                <wp:lineTo x="0" y="-368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96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10BC8" w14:textId="63767CC3" w:rsidR="00245DE6" w:rsidRPr="00C361CF" w:rsidRDefault="00002628" w:rsidP="00D01B5C">
      <w:pPr>
        <w:spacing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C361CF">
        <w:rPr>
          <w:rFonts w:ascii="Tahoma" w:hAnsi="Tahoma" w:cs="Tahoma"/>
          <w:sz w:val="19"/>
          <w:szCs w:val="19"/>
        </w:rPr>
        <w:t xml:space="preserve">Preukaz dostanete </w:t>
      </w:r>
      <w:r w:rsidR="00982918" w:rsidRPr="00C361CF">
        <w:rPr>
          <w:rFonts w:ascii="Tahoma" w:hAnsi="Tahoma" w:cs="Tahoma"/>
          <w:sz w:val="19"/>
          <w:szCs w:val="19"/>
        </w:rPr>
        <w:t>pred</w:t>
      </w:r>
      <w:r w:rsidRPr="00C361CF">
        <w:rPr>
          <w:rFonts w:ascii="Tahoma" w:hAnsi="Tahoma" w:cs="Tahoma"/>
          <w:sz w:val="19"/>
          <w:szCs w:val="19"/>
        </w:rPr>
        <w:t>pripravený na použitie vo všetkých jeho funkciách</w:t>
      </w:r>
      <w:r w:rsidR="00982918" w:rsidRPr="00C361CF">
        <w:rPr>
          <w:rFonts w:ascii="Tahoma" w:hAnsi="Tahoma" w:cs="Tahoma"/>
          <w:sz w:val="19"/>
          <w:szCs w:val="19"/>
        </w:rPr>
        <w:t xml:space="preserve"> (</w:t>
      </w:r>
      <w:r w:rsidR="00C361CF" w:rsidRPr="00C361CF">
        <w:rPr>
          <w:rFonts w:ascii="Tahoma" w:hAnsi="Tahoma" w:cs="Tahoma"/>
          <w:sz w:val="19"/>
          <w:szCs w:val="19"/>
        </w:rPr>
        <w:t xml:space="preserve">pre použitie </w:t>
      </w:r>
      <w:r w:rsidR="00982918" w:rsidRPr="00C361CF">
        <w:rPr>
          <w:rFonts w:ascii="Tahoma" w:hAnsi="Tahoma" w:cs="Tahoma"/>
          <w:sz w:val="19"/>
          <w:szCs w:val="19"/>
        </w:rPr>
        <w:t>ako dopravn</w:t>
      </w:r>
      <w:r w:rsidR="00C361CF" w:rsidRPr="00C361CF">
        <w:rPr>
          <w:rFonts w:ascii="Tahoma" w:hAnsi="Tahoma" w:cs="Tahoma"/>
          <w:sz w:val="19"/>
          <w:szCs w:val="19"/>
        </w:rPr>
        <w:t>ej</w:t>
      </w:r>
      <w:r w:rsidR="00982918" w:rsidRPr="00C361CF">
        <w:rPr>
          <w:rFonts w:ascii="Tahoma" w:hAnsi="Tahoma" w:cs="Tahoma"/>
          <w:sz w:val="19"/>
          <w:szCs w:val="19"/>
        </w:rPr>
        <w:t xml:space="preserve"> kart</w:t>
      </w:r>
      <w:r w:rsidR="00C361CF" w:rsidRPr="00C361CF">
        <w:rPr>
          <w:rFonts w:ascii="Tahoma" w:hAnsi="Tahoma" w:cs="Tahoma"/>
          <w:sz w:val="19"/>
          <w:szCs w:val="19"/>
        </w:rPr>
        <w:t>y</w:t>
      </w:r>
      <w:r w:rsidR="00982918" w:rsidRPr="00C361CF">
        <w:rPr>
          <w:rFonts w:ascii="Tahoma" w:hAnsi="Tahoma" w:cs="Tahoma"/>
          <w:sz w:val="19"/>
          <w:szCs w:val="19"/>
        </w:rPr>
        <w:t xml:space="preserve"> </w:t>
      </w:r>
      <w:r w:rsidR="00C361CF" w:rsidRPr="00C361CF">
        <w:rPr>
          <w:rFonts w:ascii="Tahoma" w:hAnsi="Tahoma" w:cs="Tahoma"/>
          <w:sz w:val="19"/>
          <w:szCs w:val="19"/>
        </w:rPr>
        <w:t>je</w:t>
      </w:r>
      <w:r w:rsidR="00982918" w:rsidRPr="00C361CF">
        <w:rPr>
          <w:rFonts w:ascii="Tahoma" w:hAnsi="Tahoma" w:cs="Tahoma"/>
          <w:sz w:val="19"/>
          <w:szCs w:val="19"/>
        </w:rPr>
        <w:t xml:space="preserve"> treba </w:t>
      </w:r>
      <w:r w:rsidR="00C361CF" w:rsidRPr="00C361CF">
        <w:rPr>
          <w:rFonts w:ascii="Tahoma" w:hAnsi="Tahoma" w:cs="Tahoma"/>
          <w:sz w:val="19"/>
          <w:szCs w:val="19"/>
        </w:rPr>
        <w:t>dobiť kredit/zakúpiť</w:t>
      </w:r>
      <w:r w:rsidR="00C361CF">
        <w:rPr>
          <w:rFonts w:ascii="Tahoma" w:hAnsi="Tahoma" w:cs="Tahoma"/>
          <w:sz w:val="19"/>
          <w:szCs w:val="19"/>
        </w:rPr>
        <w:t xml:space="preserve"> si </w:t>
      </w:r>
      <w:r w:rsidR="00C361CF" w:rsidRPr="00C361CF">
        <w:rPr>
          <w:rFonts w:ascii="Tahoma" w:hAnsi="Tahoma" w:cs="Tahoma"/>
          <w:sz w:val="19"/>
          <w:szCs w:val="19"/>
        </w:rPr>
        <w:t>lístok</w:t>
      </w:r>
      <w:r w:rsidR="0030602B" w:rsidRPr="00C361CF">
        <w:rPr>
          <w:rFonts w:ascii="Tahoma" w:hAnsi="Tahoma" w:cs="Tahoma"/>
          <w:sz w:val="19"/>
          <w:szCs w:val="19"/>
        </w:rPr>
        <w:t xml:space="preserve"> priamo</w:t>
      </w:r>
      <w:r w:rsidR="00982918" w:rsidRPr="00C361CF">
        <w:rPr>
          <w:rFonts w:ascii="Tahoma" w:hAnsi="Tahoma" w:cs="Tahoma"/>
          <w:sz w:val="19"/>
          <w:szCs w:val="19"/>
        </w:rPr>
        <w:t xml:space="preserve"> u konkrétneho dopravcu).</w:t>
      </w:r>
      <w:r w:rsidRPr="00C361CF">
        <w:rPr>
          <w:rFonts w:ascii="Tahoma" w:hAnsi="Tahoma" w:cs="Tahoma"/>
          <w:sz w:val="19"/>
          <w:szCs w:val="19"/>
        </w:rPr>
        <w:t xml:space="preserve"> </w:t>
      </w:r>
      <w:r w:rsidR="003F4D1F" w:rsidRPr="00C361CF">
        <w:rPr>
          <w:rFonts w:ascii="Tahoma" w:hAnsi="Tahoma" w:cs="Tahoma"/>
          <w:sz w:val="19"/>
          <w:szCs w:val="19"/>
        </w:rPr>
        <w:t>Až v</w:t>
      </w:r>
      <w:r w:rsidR="009E2F27" w:rsidRPr="00C361CF">
        <w:rPr>
          <w:rFonts w:ascii="Tahoma" w:hAnsi="Tahoma" w:cs="Tahoma"/>
          <w:sz w:val="19"/>
          <w:szCs w:val="19"/>
        </w:rPr>
        <w:t xml:space="preserve"> ďalších rokoch sa 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platnosť preukazu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pred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l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ž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uje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kúpou a nalepením 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známk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y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ISIC (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10€</w:t>
      </w:r>
      <w:r w:rsidR="00321C3D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>ISIC licencia</w:t>
      </w:r>
      <w:r w:rsidR="001B77B0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 na zľavy a paušál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a </w:t>
      </w:r>
      <w:r w:rsidR="00160B59" w:rsidRPr="00C361CF">
        <w:rPr>
          <w:rFonts w:ascii="Tahoma" w:eastAsia="Calibri" w:hAnsi="Tahoma" w:cs="Tahoma"/>
          <w:sz w:val="19"/>
          <w:szCs w:val="19"/>
          <w:lang w:eastAsia="en-US"/>
        </w:rPr>
        <w:t>SMS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-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kou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(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3</w:t>
      </w:r>
      <w:r w:rsidR="00D45DD0" w:rsidRPr="00C361CF">
        <w:rPr>
          <w:rFonts w:ascii="Tahoma" w:eastAsia="Calibri" w:hAnsi="Tahoma" w:cs="Tahoma"/>
          <w:sz w:val="19"/>
          <w:szCs w:val="19"/>
          <w:lang w:eastAsia="en-US"/>
        </w:rPr>
        <w:t>,60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€</w:t>
      </w:r>
      <w:r w:rsidR="00321C3D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predĺženie </w:t>
      </w:r>
      <w:r w:rsidR="00160B59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>preukazu na cestovanie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F4208B" w:rsidRPr="00C361CF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0B5684DE" w14:textId="77777777" w:rsidR="00245DE6" w:rsidRPr="00245DE6" w:rsidRDefault="00245DE6" w:rsidP="00245DE6">
      <w:pPr>
        <w:spacing w:line="276" w:lineRule="auto"/>
        <w:rPr>
          <w:rFonts w:ascii="Tahoma" w:eastAsia="Calibri" w:hAnsi="Tahoma" w:cs="Tahoma"/>
          <w:i/>
          <w:lang w:eastAsia="en-US"/>
        </w:rPr>
      </w:pPr>
    </w:p>
    <w:p w14:paraId="1E0F75D0" w14:textId="77777777" w:rsidR="00EA0354" w:rsidRPr="00245DE6" w:rsidRDefault="00EA0354" w:rsidP="00245DE6">
      <w:pPr>
        <w:spacing w:line="276" w:lineRule="auto"/>
        <w:rPr>
          <w:rFonts w:ascii="Tahoma" w:eastAsia="Calibri" w:hAnsi="Tahoma" w:cs="Tahoma"/>
          <w:i/>
          <w:lang w:eastAsia="en-US"/>
        </w:rPr>
      </w:pPr>
    </w:p>
    <w:p w14:paraId="5685F486" w14:textId="3A895DD5" w:rsidR="00245DE6" w:rsidRPr="00245DE6" w:rsidRDefault="00C127AB" w:rsidP="00B66708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245DE6">
        <w:rPr>
          <w:rFonts w:ascii="Tahoma" w:eastAsia="Calibri" w:hAnsi="Tahoma" w:cs="Tahoma"/>
          <w:i/>
          <w:lang w:eastAsia="en-US"/>
        </w:rPr>
        <w:t>Využívajte Vy a Vaše deti výhody medzinárodného preukazu ISIC tak,</w:t>
      </w:r>
    </w:p>
    <w:p w14:paraId="4A171DDF" w14:textId="4CD32806" w:rsidR="00260651" w:rsidRPr="00245DE6" w:rsidRDefault="00C127AB" w:rsidP="00245DE6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245DE6">
        <w:rPr>
          <w:rFonts w:ascii="Tahoma" w:eastAsia="Calibri" w:hAnsi="Tahoma" w:cs="Tahoma"/>
          <w:i/>
          <w:lang w:eastAsia="en-US"/>
        </w:rPr>
        <w:t>ako to</w:t>
      </w:r>
      <w:r w:rsidR="00321C3D" w:rsidRPr="00245DE6">
        <w:rPr>
          <w:rFonts w:ascii="Tahoma" w:eastAsia="Calibri" w:hAnsi="Tahoma" w:cs="Tahoma"/>
          <w:i/>
          <w:lang w:eastAsia="en-US"/>
        </w:rPr>
        <w:t xml:space="preserve"> </w:t>
      </w:r>
      <w:r w:rsidRPr="00245DE6">
        <w:rPr>
          <w:rFonts w:ascii="Tahoma" w:eastAsia="Calibri" w:hAnsi="Tahoma" w:cs="Tahoma"/>
          <w:i/>
          <w:lang w:eastAsia="en-US"/>
        </w:rPr>
        <w:t>robia držitelia preukazov a ich rodičia na celom svete.</w:t>
      </w:r>
    </w:p>
    <w:sectPr w:rsidR="00260651" w:rsidRPr="00245DE6" w:rsidSect="0034122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36" w:right="1417" w:bottom="1417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B680F" w14:textId="77777777" w:rsidR="00B659D2" w:rsidRDefault="00B659D2">
      <w:r>
        <w:separator/>
      </w:r>
    </w:p>
  </w:endnote>
  <w:endnote w:type="continuationSeparator" w:id="0">
    <w:p w14:paraId="713B55D5" w14:textId="77777777" w:rsidR="00B659D2" w:rsidRDefault="00B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B937" w14:textId="665F47A5" w:rsidR="007E2E3F" w:rsidRDefault="007E2E3F">
    <w:pPr>
      <w:pStyle w:val="Pta"/>
      <w:rPr>
        <w:noProof/>
      </w:rPr>
    </w:pPr>
  </w:p>
  <w:p w14:paraId="2E5FED52" w14:textId="416C3D57" w:rsidR="007E2E3F" w:rsidRDefault="007E2E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8D76" w14:textId="77777777" w:rsidR="00B659D2" w:rsidRDefault="00B659D2">
      <w:r>
        <w:separator/>
      </w:r>
    </w:p>
  </w:footnote>
  <w:footnote w:type="continuationSeparator" w:id="0">
    <w:p w14:paraId="13987B3B" w14:textId="77777777" w:rsidR="00B659D2" w:rsidRDefault="00B6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BE8C" w14:textId="77777777" w:rsidR="00EA0354" w:rsidRDefault="00EA03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8A3" w14:textId="4F17690A" w:rsidR="000E4464" w:rsidRDefault="00B659D2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37E7D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2049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94C2" w14:textId="77777777" w:rsidR="00EA0354" w:rsidRDefault="00EA03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666E1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103C9A"/>
    <w:rsid w:val="00105593"/>
    <w:rsid w:val="00117F86"/>
    <w:rsid w:val="0012170E"/>
    <w:rsid w:val="00130EAE"/>
    <w:rsid w:val="00141BF5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31BC"/>
    <w:rsid w:val="00197F91"/>
    <w:rsid w:val="001A44F5"/>
    <w:rsid w:val="001B5704"/>
    <w:rsid w:val="001B77B0"/>
    <w:rsid w:val="001C3C3C"/>
    <w:rsid w:val="001D2FFC"/>
    <w:rsid w:val="001D78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52CD"/>
    <w:rsid w:val="00245DE6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0172"/>
    <w:rsid w:val="002C1310"/>
    <w:rsid w:val="002C4D94"/>
    <w:rsid w:val="002C622B"/>
    <w:rsid w:val="002D1CC3"/>
    <w:rsid w:val="002E0F3C"/>
    <w:rsid w:val="002E72F8"/>
    <w:rsid w:val="002F412C"/>
    <w:rsid w:val="002F7F9D"/>
    <w:rsid w:val="003008A8"/>
    <w:rsid w:val="0030602B"/>
    <w:rsid w:val="003073E8"/>
    <w:rsid w:val="0031275A"/>
    <w:rsid w:val="00321C3D"/>
    <w:rsid w:val="0032632B"/>
    <w:rsid w:val="00335925"/>
    <w:rsid w:val="003379BA"/>
    <w:rsid w:val="0034122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139E1"/>
    <w:rsid w:val="0052094F"/>
    <w:rsid w:val="00524FF4"/>
    <w:rsid w:val="00530AB9"/>
    <w:rsid w:val="00533A2E"/>
    <w:rsid w:val="00535DD2"/>
    <w:rsid w:val="005403EB"/>
    <w:rsid w:val="00544ECA"/>
    <w:rsid w:val="00556D5C"/>
    <w:rsid w:val="00557FF8"/>
    <w:rsid w:val="00561CFF"/>
    <w:rsid w:val="00570123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10848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B10"/>
    <w:rsid w:val="00781F3B"/>
    <w:rsid w:val="007847F6"/>
    <w:rsid w:val="00787CD1"/>
    <w:rsid w:val="00796077"/>
    <w:rsid w:val="007A4691"/>
    <w:rsid w:val="007B5D54"/>
    <w:rsid w:val="007B7068"/>
    <w:rsid w:val="007D03F0"/>
    <w:rsid w:val="007E21B3"/>
    <w:rsid w:val="007E252E"/>
    <w:rsid w:val="007E2E3F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0E58"/>
    <w:rsid w:val="00982918"/>
    <w:rsid w:val="00986729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3554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55CA0"/>
    <w:rsid w:val="00A607BD"/>
    <w:rsid w:val="00A66487"/>
    <w:rsid w:val="00A66AF6"/>
    <w:rsid w:val="00A73765"/>
    <w:rsid w:val="00A77F7B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1202"/>
    <w:rsid w:val="00AD4726"/>
    <w:rsid w:val="00AD79D7"/>
    <w:rsid w:val="00AE25BE"/>
    <w:rsid w:val="00AE3924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659D2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D7655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361CF"/>
    <w:rsid w:val="00C46DB0"/>
    <w:rsid w:val="00C56B28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D0197A"/>
    <w:rsid w:val="00D01B5C"/>
    <w:rsid w:val="00D04659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54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ian.s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260AE-BC71-4050-AB16-C829145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2914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Lenovo</cp:lastModifiedBy>
  <cp:revision>11</cp:revision>
  <cp:lastPrinted>2023-03-01T13:07:00Z</cp:lastPrinted>
  <dcterms:created xsi:type="dcterms:W3CDTF">2023-02-28T10:33:00Z</dcterms:created>
  <dcterms:modified xsi:type="dcterms:W3CDTF">2023-03-22T12:00:00Z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